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D4" w:rsidRPr="00D964CA" w:rsidRDefault="00B735D4" w:rsidP="00D96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CA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D964CA">
        <w:rPr>
          <w:rFonts w:ascii="Times New Roman" w:hAnsi="Times New Roman" w:cs="Times New Roman"/>
          <w:b/>
          <w:sz w:val="28"/>
          <w:szCs w:val="28"/>
        </w:rPr>
        <w:t>ие</w:t>
      </w:r>
      <w:r w:rsidRPr="00D964CA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="00D964CA">
        <w:rPr>
          <w:rFonts w:ascii="Times New Roman" w:hAnsi="Times New Roman" w:cs="Times New Roman"/>
          <w:b/>
          <w:sz w:val="28"/>
          <w:szCs w:val="28"/>
        </w:rPr>
        <w:t>я</w:t>
      </w:r>
      <w:r w:rsidRPr="00D964CA">
        <w:rPr>
          <w:rFonts w:ascii="Times New Roman" w:hAnsi="Times New Roman" w:cs="Times New Roman"/>
          <w:b/>
          <w:sz w:val="28"/>
          <w:szCs w:val="28"/>
        </w:rPr>
        <w:t>:</w:t>
      </w:r>
    </w:p>
    <w:p w:rsidR="001B65F5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1. Расчет эквивалентного сопротивления при последовательном, параллельном и смешанном соединении сопротивлений (резисторов)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2. Расчет электрических цепей методом контурных уравнений.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3. Расчет электрической емкости аккумуляторной батареи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4. Расчет характеристик магнитной цепи.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5. Расчет резонансов в электрических цепях переменного тока.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6. Расчет трехфазных цепей.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7. Расчет погрешностей в электроизмерительных приборах.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8. Расчет коэффициента трансформации.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9. Построение механических характеристик двигателя постоянного тока параллельного (независимого) и последовательного возбуждения.</w:t>
      </w:r>
    </w:p>
    <w:p w:rsidR="00B735D4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10. Исследование пусковых свойств ДПТ параллельного (независимого) и последовательного возбуждения. Расчеты сопротивлений пускового реостата.</w:t>
      </w:r>
    </w:p>
    <w:p w:rsidR="00A1506A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11. Расчет параметров асинхронного двигателя.</w:t>
      </w:r>
    </w:p>
    <w:p w:rsidR="00A1506A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12.Выбор параметров систем электроснабжения автомобилей и тракторов</w:t>
      </w:r>
    </w:p>
    <w:p w:rsidR="00A1506A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13. Анализ и расчет параметров полупроводниковых диодов</w:t>
      </w:r>
    </w:p>
    <w:p w:rsidR="00A1506A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14. Расчет выпрямителей.</w:t>
      </w:r>
    </w:p>
    <w:p w:rsidR="00A1506A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5D4" w:rsidRPr="00D964CA" w:rsidRDefault="00B735D4" w:rsidP="00D96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964CA">
        <w:rPr>
          <w:rFonts w:ascii="Times New Roman" w:hAnsi="Times New Roman" w:cs="Times New Roman"/>
          <w:b/>
          <w:sz w:val="28"/>
          <w:szCs w:val="28"/>
        </w:rPr>
        <w:t>Лабораторная работа: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1. Последовательное, параллельное и смешанное соединение резисторов.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2. Исследование цепи переменного тока с активным сопротивлением, индуктивностью и емкость.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3. Исследование трехфазной цепи при соединении приемника электрической энергии звездой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4. Исследование однофазного индукционного счетчика электрической энергии.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5. Исследование однофазного трансформатора.</w:t>
      </w:r>
    </w:p>
    <w:p w:rsidR="00B735D4" w:rsidRPr="00D964CA" w:rsidRDefault="00B735D4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lastRenderedPageBreak/>
        <w:t>№ 6. Исследование генератора постоянного тока с параллельным возбуждением.</w:t>
      </w:r>
    </w:p>
    <w:p w:rsidR="00A1506A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7. Исследование схем управления трехфазным асинхронным двигателем.</w:t>
      </w:r>
    </w:p>
    <w:p w:rsidR="00B735D4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 8 .Параллельная работа генератора и аккумуляторной батареи.</w:t>
      </w:r>
    </w:p>
    <w:p w:rsidR="00D878DE" w:rsidRPr="00D964CA" w:rsidRDefault="00A1506A" w:rsidP="00D964CA">
      <w:pPr>
        <w:jc w:val="both"/>
        <w:rPr>
          <w:rFonts w:ascii="Times New Roman" w:hAnsi="Times New Roman" w:cs="Times New Roman"/>
          <w:sz w:val="28"/>
          <w:szCs w:val="28"/>
        </w:rPr>
      </w:pPr>
      <w:r w:rsidRPr="00D964CA">
        <w:rPr>
          <w:rFonts w:ascii="Times New Roman" w:hAnsi="Times New Roman" w:cs="Times New Roman"/>
          <w:sz w:val="28"/>
          <w:szCs w:val="28"/>
        </w:rPr>
        <w:t>№9. Снятие вольтамперных характеристик биполярных и полевых транзисторов.</w:t>
      </w:r>
      <w:bookmarkEnd w:id="0"/>
    </w:p>
    <w:sectPr w:rsidR="00D878DE" w:rsidRPr="00D9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9D"/>
    <w:rsid w:val="00045E5D"/>
    <w:rsid w:val="000C6FFA"/>
    <w:rsid w:val="00101614"/>
    <w:rsid w:val="001B65F5"/>
    <w:rsid w:val="001F027F"/>
    <w:rsid w:val="00297FF8"/>
    <w:rsid w:val="002F72B9"/>
    <w:rsid w:val="004B03DA"/>
    <w:rsid w:val="00597FC8"/>
    <w:rsid w:val="00712156"/>
    <w:rsid w:val="00877E08"/>
    <w:rsid w:val="00A1506A"/>
    <w:rsid w:val="00A91312"/>
    <w:rsid w:val="00B3189D"/>
    <w:rsid w:val="00B735D4"/>
    <w:rsid w:val="00B95CBA"/>
    <w:rsid w:val="00BD33B1"/>
    <w:rsid w:val="00C06A1A"/>
    <w:rsid w:val="00D01839"/>
    <w:rsid w:val="00D367D2"/>
    <w:rsid w:val="00D878DE"/>
    <w:rsid w:val="00D964CA"/>
    <w:rsid w:val="00DF770C"/>
    <w:rsid w:val="00F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Мицкевич</cp:lastModifiedBy>
  <cp:revision>8</cp:revision>
  <dcterms:created xsi:type="dcterms:W3CDTF">2018-11-12T16:29:00Z</dcterms:created>
  <dcterms:modified xsi:type="dcterms:W3CDTF">2019-02-27T14:24:00Z</dcterms:modified>
</cp:coreProperties>
</file>